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6"/>
        <w:gridCol w:w="8076"/>
      </w:tblGrid>
      <w:tr w:rsidR="00DF3190" w:rsidRPr="00D4246F" w14:paraId="049AAAE5" w14:textId="77777777" w:rsidTr="008F377D">
        <w:tc>
          <w:tcPr>
            <w:tcW w:w="2436" w:type="dxa"/>
          </w:tcPr>
          <w:p w14:paraId="7AA45B32" w14:textId="77777777" w:rsidR="00DF3190" w:rsidRPr="00AF4B10" w:rsidRDefault="00DF3190" w:rsidP="00AF4B1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bookmarkStart w:id="0" w:name="_GoBack"/>
            <w:bookmarkEnd w:id="0"/>
            <w:r w:rsidRPr="00AF4B1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6" w:type="dxa"/>
          </w:tcPr>
          <w:p w14:paraId="0E4B94DD" w14:textId="77777777" w:rsidR="00D91201" w:rsidRPr="00AF4B10" w:rsidRDefault="00D91201">
            <w:pPr>
              <w:spacing w:after="0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F4B1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diverse housing types in terms of mixed tenure or different flat sizes are provided.</w:t>
            </w:r>
          </w:p>
        </w:tc>
      </w:tr>
      <w:tr w:rsidR="00833FE5" w:rsidRPr="00D4246F" w14:paraId="7FC4C3D8" w14:textId="77777777" w:rsidTr="008F377D">
        <w:tc>
          <w:tcPr>
            <w:tcW w:w="2436" w:type="dxa"/>
          </w:tcPr>
          <w:p w14:paraId="43D745F4" w14:textId="77777777" w:rsidR="00833FE5" w:rsidRPr="00AF4B10" w:rsidRDefault="00833FE5" w:rsidP="00AF4B1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  <w:tc>
          <w:tcPr>
            <w:tcW w:w="8076" w:type="dxa"/>
          </w:tcPr>
          <w:p w14:paraId="34A38226" w14:textId="77777777" w:rsidR="00833FE5" w:rsidRPr="00AF4B10" w:rsidRDefault="00833FE5">
            <w:pPr>
              <w:tabs>
                <w:tab w:val="left" w:pos="295"/>
              </w:tabs>
              <w:spacing w:after="0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</w:tr>
      <w:tr w:rsidR="00224A3F" w:rsidRPr="00D4246F" w14:paraId="634B3AB2" w14:textId="77777777" w:rsidTr="008F377D">
        <w:tc>
          <w:tcPr>
            <w:tcW w:w="2436" w:type="dxa"/>
          </w:tcPr>
          <w:p w14:paraId="3A9A1FB8" w14:textId="77777777" w:rsidR="00224A3F" w:rsidRPr="00AF4B10" w:rsidRDefault="00224A3F" w:rsidP="00AF4B1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B10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076" w:type="dxa"/>
          </w:tcPr>
          <w:p w14:paraId="45BF9F33" w14:textId="77777777" w:rsidR="00224A3F" w:rsidRPr="00AF4B10" w:rsidRDefault="00224A3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B1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name</w:t>
            </w:r>
          </w:p>
        </w:tc>
      </w:tr>
      <w:tr w:rsidR="004F4EA4" w:rsidRPr="00D4246F" w14:paraId="34A91064" w14:textId="77777777" w:rsidTr="008F377D">
        <w:tc>
          <w:tcPr>
            <w:tcW w:w="2436" w:type="dxa"/>
          </w:tcPr>
          <w:p w14:paraId="5817B054" w14:textId="77777777" w:rsidR="004F4EA4" w:rsidRPr="00AF4B10" w:rsidRDefault="004F4EA4" w:rsidP="00AF4B1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B10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076" w:type="dxa"/>
          </w:tcPr>
          <w:p w14:paraId="1FD47569" w14:textId="77777777" w:rsidR="004F4EA4" w:rsidRPr="00AF4B10" w:rsidRDefault="002A0E67">
            <w:pPr>
              <w:jc w:val="both"/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</w:pPr>
            <w:r w:rsidRPr="00AF4B1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54E69E99" w14:textId="77777777" w:rsidR="00224A3F" w:rsidRPr="00AF4B10" w:rsidRDefault="00224A3F" w:rsidP="00AF4B10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224A3F" w:rsidRPr="00D4246F" w14:paraId="5CD56DF6" w14:textId="77777777" w:rsidTr="00CE3436">
        <w:tc>
          <w:tcPr>
            <w:tcW w:w="3348" w:type="dxa"/>
          </w:tcPr>
          <w:p w14:paraId="2E5F3E5B" w14:textId="77777777" w:rsidR="00224A3F" w:rsidRPr="00AF4B10" w:rsidRDefault="00224A3F" w:rsidP="00AF4B1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B10">
              <w:rPr>
                <w:rFonts w:ascii="Tahoma" w:hAnsi="Tahoma" w:cs="Tahoma"/>
                <w:sz w:val="20"/>
                <w:szCs w:val="20"/>
              </w:rPr>
              <w:t>Credit</w:t>
            </w:r>
            <w:r w:rsidR="00122515" w:rsidRPr="00AF4B10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AF4B10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16E7FCAE" w14:textId="77777777" w:rsidR="00224A3F" w:rsidRPr="00AF4B10" w:rsidRDefault="00224A3F" w:rsidP="00AF4B10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4B10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</w:tr>
      <w:tr w:rsidR="00224A3F" w:rsidRPr="00D4246F" w14:paraId="668362D8" w14:textId="77777777" w:rsidTr="00CE3436">
        <w:tc>
          <w:tcPr>
            <w:tcW w:w="3348" w:type="dxa"/>
          </w:tcPr>
          <w:p w14:paraId="02E84C8A" w14:textId="77777777" w:rsidR="00224A3F" w:rsidRPr="00AF4B10" w:rsidRDefault="00224A3F" w:rsidP="00AF4B1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B10">
              <w:rPr>
                <w:rFonts w:ascii="Tahoma" w:hAnsi="Tahoma" w:cs="Tahoma"/>
                <w:sz w:val="20"/>
                <w:szCs w:val="20"/>
              </w:rPr>
              <w:t>Credit</w:t>
            </w:r>
            <w:r w:rsidR="00122515" w:rsidRPr="00AF4B10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AF4B10">
              <w:rPr>
                <w:rFonts w:ascii="Tahoma" w:hAnsi="Tahoma" w:cs="Tahoma"/>
                <w:sz w:val="20"/>
                <w:szCs w:val="20"/>
              </w:rPr>
              <w:t>s</w:t>
            </w:r>
            <w:r w:rsidR="00122515" w:rsidRPr="00AF4B10">
              <w:rPr>
                <w:rFonts w:ascii="Tahoma" w:hAnsi="Tahoma" w:cs="Tahoma"/>
                <w:sz w:val="20"/>
                <w:szCs w:val="20"/>
              </w:rPr>
              <w:t>)</w:t>
            </w:r>
            <w:r w:rsidRPr="00AF4B10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tc>
          <w:tcPr>
            <w:tcW w:w="3150" w:type="dxa"/>
          </w:tcPr>
          <w:p w14:paraId="24CCF944" w14:textId="77777777" w:rsidR="00224A3F" w:rsidRPr="00AF4B10" w:rsidRDefault="00224A3F" w:rsidP="00AF4B1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F4B1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anticipated points</w:t>
            </w:r>
          </w:p>
        </w:tc>
      </w:tr>
    </w:tbl>
    <w:p w14:paraId="5973F1B4" w14:textId="77777777" w:rsidR="00224A3F" w:rsidRPr="00AF4B10" w:rsidRDefault="00224A3F" w:rsidP="00AF4B10">
      <w:pPr>
        <w:jc w:val="both"/>
        <w:rPr>
          <w:rFonts w:ascii="Tahoma" w:hAnsi="Tahoma" w:cs="Tahoma"/>
          <w:sz w:val="20"/>
          <w:szCs w:val="20"/>
        </w:rPr>
      </w:pPr>
    </w:p>
    <w:p w14:paraId="500C5C2F" w14:textId="77777777" w:rsidR="00224A3F" w:rsidRPr="00AF4B10" w:rsidRDefault="00224A3F" w:rsidP="00AF4B1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5395018" w14:textId="77777777" w:rsidR="00224A3F" w:rsidRPr="00AF4B10" w:rsidRDefault="00224A3F" w:rsidP="00AF4B1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2C2541B" w14:textId="77777777" w:rsidR="00224A3F" w:rsidRPr="00AF4B10" w:rsidRDefault="00224A3F" w:rsidP="00AF4B10">
      <w:pPr>
        <w:pStyle w:val="Footer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42149CD" w14:textId="77777777" w:rsidR="00D91201" w:rsidRPr="00D4246F" w:rsidRDefault="00D91201" w:rsidP="00AF4B10">
      <w:pPr>
        <w:spacing w:after="120"/>
        <w:jc w:val="both"/>
        <w:rPr>
          <w:rFonts w:ascii="Tahoma" w:eastAsiaTheme="minorHAnsi" w:hAnsi="Tahoma" w:cs="Tahoma"/>
          <w:b/>
          <w:bCs/>
          <w:sz w:val="20"/>
          <w:szCs w:val="20"/>
          <w:highlight w:val="green"/>
          <w:lang w:eastAsia="ja-JP"/>
        </w:rPr>
      </w:pPr>
    </w:p>
    <w:p w14:paraId="3C192DF1" w14:textId="77777777" w:rsidR="001F5D7D" w:rsidRPr="00D4246F" w:rsidRDefault="001F5D7D" w:rsidP="00AF4B10">
      <w:pPr>
        <w:spacing w:after="120"/>
        <w:jc w:val="both"/>
        <w:rPr>
          <w:rFonts w:ascii="Tahoma" w:eastAsiaTheme="minorHAnsi" w:hAnsi="Tahoma" w:cs="Tahoma"/>
          <w:b/>
          <w:bCs/>
          <w:sz w:val="20"/>
          <w:szCs w:val="20"/>
          <w:highlight w:val="green"/>
          <w:lang w:eastAsia="ja-JP"/>
        </w:rPr>
      </w:pPr>
    </w:p>
    <w:p w14:paraId="2D0459AF" w14:textId="77777777" w:rsidR="00224A3F" w:rsidRPr="00AF4B10" w:rsidRDefault="00224A3F" w:rsidP="00AF4B10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Tahoma" w:hAnsi="Tahoma" w:cs="Tahoma"/>
          <w:sz w:val="20"/>
          <w:szCs w:val="20"/>
        </w:rPr>
        <w:t xml:space="preserve">Has the Project provided </w:t>
      </w:r>
      <w:r w:rsidR="00DF0B44" w:rsidRPr="00AF4B10">
        <w:rPr>
          <w:rFonts w:ascii="Tahoma" w:hAnsi="Tahoma" w:cs="Tahoma"/>
          <w:sz w:val="20"/>
          <w:szCs w:val="20"/>
        </w:rPr>
        <w:t xml:space="preserve">a </w:t>
      </w:r>
      <w:r w:rsidRPr="00AF4B10">
        <w:rPr>
          <w:rFonts w:ascii="Tahoma" w:hAnsi="Tahoma" w:cs="Tahoma"/>
          <w:sz w:val="20"/>
          <w:szCs w:val="20"/>
        </w:rPr>
        <w:t xml:space="preserve">mixed tenure in accordance </w:t>
      </w:r>
      <w:r w:rsidR="003B1A49" w:rsidRPr="00AF4B10">
        <w:rPr>
          <w:rFonts w:ascii="Tahoma" w:hAnsi="Tahoma" w:cs="Tahoma"/>
          <w:sz w:val="20"/>
          <w:szCs w:val="20"/>
        </w:rPr>
        <w:t xml:space="preserve">with the credit requirement </w:t>
      </w:r>
      <w:r w:rsidR="00043C17" w:rsidRPr="00D4246F">
        <w:rPr>
          <w:rFonts w:ascii="Tahoma" w:hAnsi="Tahoma" w:cs="Tahoma"/>
          <w:sz w:val="20"/>
          <w:szCs w:val="20"/>
        </w:rPr>
        <w:t xml:space="preserve">of </w:t>
      </w:r>
      <w:r w:rsidR="003B1A49" w:rsidRPr="00AF4B10">
        <w:rPr>
          <w:rFonts w:ascii="Tahoma" w:hAnsi="Tahoma" w:cs="Tahoma"/>
          <w:sz w:val="20"/>
          <w:szCs w:val="20"/>
        </w:rPr>
        <w:t>CA 4</w:t>
      </w:r>
      <w:r w:rsidRPr="00AF4B10">
        <w:rPr>
          <w:rFonts w:ascii="Tahoma" w:hAnsi="Tahoma" w:cs="Tahoma"/>
          <w:sz w:val="20"/>
          <w:szCs w:val="20"/>
        </w:rPr>
        <w:t xml:space="preserve">? </w:t>
      </w:r>
    </w:p>
    <w:p w14:paraId="1AF14DF7" w14:textId="77777777" w:rsidR="00224A3F" w:rsidRPr="00AF4B10" w:rsidRDefault="00224A3F" w:rsidP="00AF4B10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F4B10">
        <w:rPr>
          <w:rStyle w:val="PlaceholderText"/>
          <w:rFonts w:ascii="Tahoma" w:hAnsi="Tahoma" w:cs="Tahoma"/>
          <w:sz w:val="20"/>
          <w:szCs w:val="20"/>
          <w:shd w:val="clear" w:color="auto" w:fill="D9D9D9"/>
        </w:rPr>
        <w:t>Yes or No</w:t>
      </w:r>
    </w:p>
    <w:p w14:paraId="3648C9D5" w14:textId="77777777" w:rsidR="000B260F" w:rsidRPr="00AF4B10" w:rsidRDefault="000B260F" w:rsidP="00AF4B10">
      <w:pPr>
        <w:spacing w:after="120"/>
        <w:jc w:val="both"/>
        <w:rPr>
          <w:rFonts w:ascii="Tahoma" w:hAnsi="Tahoma" w:cs="Tahoma"/>
          <w:sz w:val="20"/>
          <w:szCs w:val="20"/>
        </w:rPr>
      </w:pPr>
      <w:bookmarkStart w:id="1" w:name="QuickMark"/>
      <w:bookmarkEnd w:id="1"/>
    </w:p>
    <w:p w14:paraId="2173C6B3" w14:textId="77777777" w:rsidR="00224A3F" w:rsidRPr="00AF4B10" w:rsidRDefault="00224A3F" w:rsidP="00AF4B10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Tahoma" w:hAnsi="Tahoma" w:cs="Tahoma"/>
          <w:sz w:val="20"/>
          <w:szCs w:val="20"/>
        </w:rPr>
        <w:t>If yes, what are the mixed tenure types?</w:t>
      </w:r>
    </w:p>
    <w:p w14:paraId="719A7E17" w14:textId="77777777" w:rsidR="00C11190" w:rsidRPr="00D4246F" w:rsidRDefault="00C11190" w:rsidP="00C11190">
      <w:pPr>
        <w:spacing w:after="120"/>
        <w:jc w:val="both"/>
        <w:rPr>
          <w:rFonts w:ascii="Tahoma" w:eastAsia="Times New Roman" w:hAnsi="Tahoma" w:cs="Tahoma"/>
          <w:sz w:val="20"/>
          <w:szCs w:val="20"/>
          <w:lang w:eastAsia="zh-HK"/>
        </w:rPr>
      </w:pPr>
      <w:r w:rsidRPr="00D4246F">
        <w:rPr>
          <w:rFonts w:ascii="Tahoma" w:eastAsia="SimSun" w:hAnsi="Tahoma" w:cs="Tahoma"/>
          <w:color w:val="808080"/>
          <w:sz w:val="20"/>
          <w:szCs w:val="20"/>
          <w:shd w:val="clear" w:color="auto" w:fill="D9D9D9"/>
        </w:rPr>
        <w:t>Describe the mix of tenure types</w:t>
      </w:r>
    </w:p>
    <w:p w14:paraId="4EE439FB" w14:textId="77777777" w:rsidR="000B260F" w:rsidRPr="00AF4B10" w:rsidRDefault="000B260F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14:paraId="24913551" w14:textId="6E8AF6F7" w:rsidR="00224A3F" w:rsidRPr="00AF4B10" w:rsidRDefault="00224A3F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Tahoma" w:hAnsi="Tahoma" w:cs="Tahoma"/>
          <w:sz w:val="20"/>
          <w:szCs w:val="20"/>
        </w:rPr>
        <w:t xml:space="preserve">Does </w:t>
      </w:r>
      <w:r w:rsidR="00DF0B44" w:rsidRPr="00AF4B10">
        <w:rPr>
          <w:rFonts w:ascii="Tahoma" w:hAnsi="Tahoma" w:cs="Tahoma"/>
          <w:sz w:val="20"/>
          <w:szCs w:val="20"/>
        </w:rPr>
        <w:t xml:space="preserve">the project provide a </w:t>
      </w:r>
      <w:r w:rsidRPr="00AF4B10">
        <w:rPr>
          <w:rFonts w:ascii="Tahoma" w:hAnsi="Tahoma" w:cs="Tahoma"/>
          <w:sz w:val="20"/>
          <w:szCs w:val="20"/>
        </w:rPr>
        <w:t>flat size variation satisfy</w:t>
      </w:r>
      <w:r w:rsidR="00DF0B44" w:rsidRPr="00AF4B10">
        <w:rPr>
          <w:rFonts w:ascii="Tahoma" w:hAnsi="Tahoma" w:cs="Tahoma"/>
          <w:sz w:val="20"/>
          <w:szCs w:val="20"/>
        </w:rPr>
        <w:t>ing</w:t>
      </w:r>
      <w:r w:rsidRPr="00AF4B10">
        <w:rPr>
          <w:rFonts w:ascii="Tahoma" w:hAnsi="Tahoma" w:cs="Tahoma"/>
          <w:sz w:val="20"/>
          <w:szCs w:val="20"/>
        </w:rPr>
        <w:t xml:space="preserve"> the </w:t>
      </w:r>
      <w:r w:rsidR="00DF0B44" w:rsidRPr="00AF4B10">
        <w:rPr>
          <w:rFonts w:ascii="Tahoma" w:hAnsi="Tahoma" w:cs="Tahoma"/>
          <w:sz w:val="20"/>
          <w:szCs w:val="20"/>
        </w:rPr>
        <w:t xml:space="preserve">requirement </w:t>
      </w:r>
      <w:r w:rsidRPr="00AF4B10">
        <w:rPr>
          <w:rFonts w:ascii="Tahoma" w:hAnsi="Tahoma" w:cs="Tahoma"/>
          <w:sz w:val="20"/>
          <w:szCs w:val="20"/>
        </w:rPr>
        <w:t xml:space="preserve">below?  </w:t>
      </w:r>
    </w:p>
    <w:p w14:paraId="71B723D0" w14:textId="77777777" w:rsidR="00224A3F" w:rsidRPr="008F377D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8F377D">
        <w:rPr>
          <w:rFonts w:ascii="Tahoma" w:eastAsia="PMingLiU" w:hAnsi="Tahoma" w:cs="Tahoma"/>
          <w:b/>
          <w:sz w:val="20"/>
          <w:szCs w:val="20"/>
          <w:lang w:eastAsia="zh-HK"/>
        </w:rPr>
        <w:t xml:space="preserve">A flat size variation where a Simpson Diversity Index score of 0.45 or higher is achieved.  </w:t>
      </w:r>
    </w:p>
    <w:p w14:paraId="19E5D608" w14:textId="77777777" w:rsidR="00224A3F" w:rsidRPr="00AF4B10" w:rsidRDefault="00224A3F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2150A0F0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vertAlign w:val="superscript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Simpson Diversity Index score = 1-Ʃ (n/N</w:t>
      </w:r>
      <w:proofErr w:type="gramStart"/>
      <w:r w:rsidRPr="00AF4B10">
        <w:rPr>
          <w:rFonts w:ascii="Tahoma" w:eastAsia="PMingLiU" w:hAnsi="Tahoma" w:cs="Tahoma"/>
          <w:sz w:val="20"/>
          <w:szCs w:val="20"/>
          <w:lang w:eastAsia="zh-HK"/>
        </w:rPr>
        <w:t>)</w:t>
      </w:r>
      <w:r w:rsidRPr="00AF4B10">
        <w:rPr>
          <w:rFonts w:ascii="Tahoma" w:eastAsia="PMingLiU" w:hAnsi="Tahoma" w:cs="Tahoma"/>
          <w:sz w:val="20"/>
          <w:szCs w:val="20"/>
          <w:vertAlign w:val="superscript"/>
          <w:lang w:eastAsia="zh-HK"/>
        </w:rPr>
        <w:t>2</w:t>
      </w:r>
      <w:proofErr w:type="gramEnd"/>
    </w:p>
    <w:p w14:paraId="2D3ADB39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vertAlign w:val="superscript"/>
          <w:lang w:eastAsia="zh-HK"/>
        </w:rPr>
      </w:pPr>
    </w:p>
    <w:p w14:paraId="45F8F0D9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Where,</w:t>
      </w:r>
    </w:p>
    <w:p w14:paraId="7A3C982F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01A73DBC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n = the total number of residential units in a single category</w:t>
      </w:r>
    </w:p>
    <w:p w14:paraId="07F8161D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N = the total number of residential units in the Project</w:t>
      </w:r>
    </w:p>
    <w:p w14:paraId="53750E95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4CBD4A60" w14:textId="6397DEB9" w:rsidR="00224A3F" w:rsidRPr="00AF4B10" w:rsidRDefault="00224A3F" w:rsidP="00AF4B10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 xml:space="preserve">Flat Size categories are </w:t>
      </w:r>
      <w:r w:rsidR="0000041E">
        <w:rPr>
          <w:rFonts w:ascii="Tahoma" w:eastAsia="PMingLiU" w:hAnsi="Tahoma" w:cs="Tahoma"/>
          <w:sz w:val="20"/>
          <w:szCs w:val="20"/>
          <w:lang w:eastAsia="zh-HK"/>
        </w:rPr>
        <w:t>classified</w:t>
      </w:r>
      <w:r w:rsidR="0000041E" w:rsidRPr="00AF4B10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AF4B10">
        <w:rPr>
          <w:rFonts w:ascii="Tahoma" w:eastAsia="PMingLiU" w:hAnsi="Tahoma" w:cs="Tahoma"/>
          <w:sz w:val="20"/>
          <w:szCs w:val="20"/>
          <w:lang w:eastAsia="zh-HK"/>
        </w:rPr>
        <w:t>according to</w:t>
      </w:r>
      <w:r w:rsidR="00DF0B44" w:rsidRPr="00AF4B10">
        <w:rPr>
          <w:rFonts w:ascii="Tahoma" w:eastAsia="PMingLiU" w:hAnsi="Tahoma" w:cs="Tahoma"/>
          <w:sz w:val="20"/>
          <w:szCs w:val="20"/>
          <w:lang w:eastAsia="zh-HK"/>
        </w:rPr>
        <w:t xml:space="preserve"> the</w:t>
      </w:r>
      <w:r w:rsidRPr="00AF4B10">
        <w:rPr>
          <w:rFonts w:ascii="Tahoma" w:eastAsia="PMingLiU" w:hAnsi="Tahoma" w:cs="Tahoma"/>
          <w:sz w:val="20"/>
          <w:szCs w:val="20"/>
          <w:lang w:eastAsia="zh-HK"/>
        </w:rPr>
        <w:t xml:space="preserve"> number of rooms </w:t>
      </w:r>
      <w:r w:rsidR="00DF0B44" w:rsidRPr="00AF4B10">
        <w:rPr>
          <w:rFonts w:ascii="Tahoma" w:eastAsia="PMingLiU" w:hAnsi="Tahoma" w:cs="Tahoma"/>
          <w:sz w:val="20"/>
          <w:szCs w:val="20"/>
          <w:lang w:eastAsia="zh-HK"/>
        </w:rPr>
        <w:t xml:space="preserve">provided </w:t>
      </w:r>
      <w:r w:rsidRPr="00AF4B10">
        <w:rPr>
          <w:rFonts w:ascii="Tahoma" w:eastAsia="PMingLiU" w:hAnsi="Tahoma" w:cs="Tahoma"/>
          <w:sz w:val="20"/>
          <w:szCs w:val="20"/>
          <w:lang w:eastAsia="zh-HK"/>
        </w:rPr>
        <w:t>in a single residential unit as follows</w:t>
      </w:r>
      <w:r w:rsidR="00DF0B44" w:rsidRPr="00AF4B10">
        <w:rPr>
          <w:rFonts w:ascii="Tahoma" w:eastAsia="PMingLiU" w:hAnsi="Tahoma" w:cs="Tahoma"/>
          <w:sz w:val="20"/>
          <w:szCs w:val="20"/>
          <w:lang w:eastAsia="zh-HK"/>
        </w:rPr>
        <w:t>:</w:t>
      </w:r>
    </w:p>
    <w:p w14:paraId="14DB17C0" w14:textId="77777777" w:rsidR="00224A3F" w:rsidRPr="00AF4B10" w:rsidRDefault="00224A3F">
      <w:pPr>
        <w:spacing w:after="0" w:line="240" w:lineRule="auto"/>
        <w:ind w:left="7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342AD02E" w14:textId="77777777" w:rsidR="00224A3F" w:rsidRPr="00AF4B10" w:rsidRDefault="00224A3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Studio Flats;</w:t>
      </w:r>
    </w:p>
    <w:p w14:paraId="69814DB9" w14:textId="77777777" w:rsidR="00224A3F" w:rsidRPr="00AF4B10" w:rsidRDefault="00224A3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Flats with 1 bedroom;</w:t>
      </w:r>
    </w:p>
    <w:p w14:paraId="208FAA52" w14:textId="77777777" w:rsidR="00224A3F" w:rsidRPr="00AF4B10" w:rsidRDefault="00224A3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Flats with 2 bedrooms;</w:t>
      </w:r>
    </w:p>
    <w:p w14:paraId="4285C5C9" w14:textId="77777777" w:rsidR="00224A3F" w:rsidRPr="00AF4B10" w:rsidRDefault="00224A3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>Flats with 3 bedrooms;</w:t>
      </w:r>
      <w:r w:rsidR="0000041E">
        <w:rPr>
          <w:rFonts w:ascii="Tahoma" w:eastAsia="PMingLiU" w:hAnsi="Tahoma" w:cs="Tahoma"/>
          <w:sz w:val="20"/>
          <w:szCs w:val="20"/>
          <w:lang w:eastAsia="zh-HK"/>
        </w:rPr>
        <w:t xml:space="preserve"> and</w:t>
      </w:r>
    </w:p>
    <w:p w14:paraId="21017A20" w14:textId="77777777" w:rsidR="00224A3F" w:rsidRPr="00AF4B10" w:rsidRDefault="00224A3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AF4B10">
        <w:rPr>
          <w:rFonts w:ascii="Tahoma" w:eastAsia="PMingLiU" w:hAnsi="Tahoma" w:cs="Tahoma"/>
          <w:sz w:val="20"/>
          <w:szCs w:val="20"/>
          <w:lang w:eastAsia="zh-HK"/>
        </w:rPr>
        <w:t xml:space="preserve">Flats with 4 or more bedrooms. </w:t>
      </w:r>
    </w:p>
    <w:p w14:paraId="50B6E9C0" w14:textId="77777777" w:rsidR="00C46AEB" w:rsidRDefault="00C46AEB" w:rsidP="00AF4B10">
      <w:pPr>
        <w:spacing w:after="120"/>
        <w:jc w:val="both"/>
        <w:rPr>
          <w:rStyle w:val="PlaceholderText"/>
          <w:rFonts w:ascii="Tahoma" w:hAnsi="Tahoma" w:cs="Tahoma"/>
          <w:sz w:val="20"/>
          <w:szCs w:val="20"/>
          <w:shd w:val="clear" w:color="auto" w:fill="D9D9D9"/>
        </w:rPr>
      </w:pPr>
    </w:p>
    <w:p w14:paraId="14325992" w14:textId="77777777" w:rsidR="00224A3F" w:rsidRPr="00AF4B10" w:rsidRDefault="00224A3F" w:rsidP="00AF4B10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F4B10">
        <w:rPr>
          <w:rStyle w:val="PlaceholderText"/>
          <w:rFonts w:ascii="Tahoma" w:hAnsi="Tahoma" w:cs="Tahoma"/>
          <w:sz w:val="20"/>
          <w:szCs w:val="20"/>
          <w:shd w:val="clear" w:color="auto" w:fill="D9D9D9"/>
        </w:rPr>
        <w:t>Yes or No</w:t>
      </w:r>
      <w:r w:rsidRPr="00AF4B10">
        <w:rPr>
          <w:rFonts w:ascii="Tahoma" w:hAnsi="Tahoma" w:cs="Tahoma"/>
          <w:sz w:val="20"/>
          <w:szCs w:val="20"/>
        </w:rPr>
        <w:t xml:space="preserve"> </w:t>
      </w:r>
    </w:p>
    <w:p w14:paraId="6AA30250" w14:textId="77777777" w:rsidR="00224A3F" w:rsidRPr="00AF4B10" w:rsidRDefault="00224A3F" w:rsidP="00AF4B10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14:paraId="0A9CB3D2" w14:textId="77777777" w:rsidR="00224A3F" w:rsidRPr="00AF4B10" w:rsidRDefault="00224A3F" w:rsidP="00AF4B1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F4B10">
        <w:rPr>
          <w:rFonts w:ascii="Tahoma" w:hAnsi="Tahoma" w:cs="Tahoma"/>
          <w:b/>
          <w:bCs/>
          <w:sz w:val="20"/>
          <w:szCs w:val="20"/>
        </w:rPr>
        <w:t>Enclosures:</w:t>
      </w:r>
    </w:p>
    <w:p w14:paraId="38AB4353" w14:textId="77777777" w:rsidR="00224A3F" w:rsidRPr="00AF4B10" w:rsidRDefault="00224A3F" w:rsidP="00AF4B10">
      <w:pPr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Tahoma" w:hAnsi="Tahoma" w:cs="Tahoma"/>
          <w:sz w:val="20"/>
          <w:szCs w:val="20"/>
        </w:rPr>
        <w:t xml:space="preserve">Please complete each item with a cross </w:t>
      </w:r>
      <w:r w:rsidRPr="00AF4B10">
        <w:rPr>
          <w:rFonts w:ascii="Tahoma" w:eastAsia="Times New Roman" w:hAnsi="Tahoma" w:cs="Tahoma"/>
          <w:sz w:val="20"/>
          <w:szCs w:val="20"/>
          <w:lang w:eastAsia="zh-HK"/>
        </w:rPr>
        <w:t>(</w:t>
      </w:r>
      <w:r w:rsidRPr="00AF4B10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AF4B10">
        <w:rPr>
          <w:rFonts w:ascii="Tahoma" w:hAnsi="Tahoma" w:cs="Tahoma"/>
          <w:sz w:val="20"/>
          <w:szCs w:val="20"/>
        </w:rPr>
        <w:t>);</w:t>
      </w:r>
    </w:p>
    <w:p w14:paraId="1D429E4C" w14:textId="54485E0F" w:rsidR="00224A3F" w:rsidRPr="00AF4B10" w:rsidRDefault="00224A3F" w:rsidP="00AF4B10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Segoe UI Symbol" w:eastAsia="MS Gothic" w:hAnsi="Segoe UI Symbol" w:cs="Segoe UI Symbol"/>
          <w:sz w:val="20"/>
          <w:szCs w:val="20"/>
        </w:rPr>
        <w:t>☐</w:t>
      </w:r>
      <w:r w:rsidRPr="00AF4B10">
        <w:rPr>
          <w:rFonts w:ascii="Tahoma" w:hAnsi="Tahoma" w:cs="Tahoma"/>
          <w:sz w:val="20"/>
          <w:szCs w:val="20"/>
        </w:rPr>
        <w:tab/>
        <w:t xml:space="preserve">Scale drawing(s) </w:t>
      </w:r>
      <w:r w:rsidR="00B56C44" w:rsidRPr="00D4246F">
        <w:rPr>
          <w:rFonts w:ascii="Tahoma" w:hAnsi="Tahoma" w:cs="Tahoma"/>
          <w:sz w:val="20"/>
          <w:szCs w:val="20"/>
        </w:rPr>
        <w:t xml:space="preserve">on an A3 size sheet </w:t>
      </w:r>
      <w:r w:rsidRPr="00AF4B10">
        <w:rPr>
          <w:rFonts w:ascii="Tahoma" w:hAnsi="Tahoma" w:cs="Tahoma"/>
          <w:sz w:val="20"/>
          <w:szCs w:val="20"/>
        </w:rPr>
        <w:t>showing the location of different tenure types and demonstrat</w:t>
      </w:r>
      <w:r w:rsidR="0000041E">
        <w:rPr>
          <w:rFonts w:ascii="Tahoma" w:hAnsi="Tahoma" w:cs="Tahoma"/>
          <w:sz w:val="20"/>
          <w:szCs w:val="20"/>
        </w:rPr>
        <w:t>ing</w:t>
      </w:r>
      <w:r w:rsidRPr="00AF4B10">
        <w:rPr>
          <w:rFonts w:ascii="Tahoma" w:hAnsi="Tahoma" w:cs="Tahoma"/>
          <w:sz w:val="20"/>
          <w:szCs w:val="20"/>
        </w:rPr>
        <w:t xml:space="preserve"> how they are mixed to promote a sustainable community in diversity with cohesion and interaction, or</w:t>
      </w:r>
    </w:p>
    <w:p w14:paraId="1FBF869A" w14:textId="77777777" w:rsidR="00224A3F" w:rsidRPr="00AF4B10" w:rsidRDefault="00224A3F" w:rsidP="00AF4B10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Segoe UI Symbol" w:eastAsia="MS Gothic" w:hAnsi="Segoe UI Symbol" w:cs="Segoe UI Symbol"/>
          <w:sz w:val="20"/>
          <w:szCs w:val="20"/>
        </w:rPr>
        <w:t>☐</w:t>
      </w:r>
      <w:r w:rsidRPr="00AF4B10">
        <w:rPr>
          <w:rFonts w:ascii="Tahoma" w:hAnsi="Tahoma" w:cs="Tahoma"/>
          <w:sz w:val="20"/>
          <w:szCs w:val="20"/>
        </w:rPr>
        <w:tab/>
      </w:r>
      <w:r w:rsidR="00084502" w:rsidRPr="00AF4B10">
        <w:rPr>
          <w:rFonts w:ascii="Tahoma" w:hAnsi="Tahoma" w:cs="Tahoma"/>
          <w:sz w:val="20"/>
          <w:szCs w:val="20"/>
        </w:rPr>
        <w:t>D</w:t>
      </w:r>
      <w:r w:rsidR="006F0D9B" w:rsidRPr="00AF4B10">
        <w:rPr>
          <w:rFonts w:ascii="Tahoma" w:hAnsi="Tahoma" w:cs="Tahoma"/>
          <w:sz w:val="20"/>
          <w:szCs w:val="20"/>
        </w:rPr>
        <w:t xml:space="preserve">etailed calculation of the </w:t>
      </w:r>
      <w:r w:rsidR="006F0D9B" w:rsidRPr="00D52FF5">
        <w:rPr>
          <w:rFonts w:ascii="Tahoma" w:hAnsi="Tahoma" w:cs="Tahoma"/>
          <w:sz w:val="20"/>
          <w:szCs w:val="20"/>
        </w:rPr>
        <w:t>Simpson Index</w:t>
      </w:r>
      <w:r w:rsidRPr="00D52FF5">
        <w:rPr>
          <w:rFonts w:ascii="Tahoma" w:hAnsi="Tahoma" w:cs="Tahoma"/>
          <w:sz w:val="20"/>
          <w:szCs w:val="20"/>
        </w:rPr>
        <w:t>, accompanied by scale drawing(s)</w:t>
      </w:r>
      <w:r w:rsidR="00B56C44" w:rsidRPr="00D52FF5">
        <w:rPr>
          <w:rFonts w:ascii="Tahoma" w:hAnsi="Tahoma" w:cs="Tahoma"/>
          <w:sz w:val="20"/>
          <w:szCs w:val="20"/>
        </w:rPr>
        <w:t xml:space="preserve"> on an A3 size sheet</w:t>
      </w:r>
      <w:r w:rsidRPr="00D52FF5">
        <w:rPr>
          <w:rFonts w:ascii="Tahoma" w:hAnsi="Tahoma" w:cs="Tahoma"/>
          <w:sz w:val="20"/>
          <w:szCs w:val="20"/>
        </w:rPr>
        <w:t xml:space="preserve"> demonstrating the satisfactory flat size variation</w:t>
      </w:r>
      <w:r w:rsidR="00F92D58" w:rsidRPr="00D52FF5">
        <w:rPr>
          <w:rFonts w:ascii="Tahoma" w:hAnsi="Tahoma" w:cs="Tahoma"/>
          <w:sz w:val="20"/>
          <w:szCs w:val="20"/>
        </w:rPr>
        <w:t xml:space="preserve"> in</w:t>
      </w:r>
      <w:r w:rsidR="00F92D58" w:rsidRPr="00D4246F">
        <w:rPr>
          <w:rFonts w:ascii="Tahoma" w:hAnsi="Tahoma" w:cs="Tahoma"/>
          <w:sz w:val="20"/>
          <w:szCs w:val="20"/>
        </w:rPr>
        <w:t xml:space="preserve"> accordance with the credit requirement of CA 4</w:t>
      </w:r>
    </w:p>
    <w:p w14:paraId="119B963E" w14:textId="77777777" w:rsidR="00224A3F" w:rsidRPr="00AF4B10" w:rsidRDefault="00224A3F" w:rsidP="00AF4B10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r w:rsidRPr="00AF4B10">
        <w:rPr>
          <w:rFonts w:ascii="Segoe UI Symbol" w:eastAsia="MS Gothic" w:hAnsi="Segoe UI Symbol" w:cs="Segoe UI Symbol"/>
          <w:sz w:val="20"/>
          <w:szCs w:val="20"/>
        </w:rPr>
        <w:t>☐</w:t>
      </w:r>
      <w:r w:rsidRPr="00AF4B10">
        <w:rPr>
          <w:rFonts w:ascii="Tahoma" w:hAnsi="Tahoma" w:cs="Tahoma"/>
          <w:sz w:val="20"/>
          <w:szCs w:val="20"/>
        </w:rPr>
        <w:tab/>
      </w:r>
      <w:proofErr w:type="gramStart"/>
      <w:r w:rsidRPr="00AF4B10">
        <w:rPr>
          <w:rFonts w:ascii="Tahoma" w:hAnsi="Tahoma" w:cs="Tahoma"/>
          <w:sz w:val="20"/>
          <w:szCs w:val="20"/>
        </w:rPr>
        <w:t>Other</w:t>
      </w:r>
      <w:proofErr w:type="gramEnd"/>
      <w:r w:rsidRPr="00AF4B10">
        <w:rPr>
          <w:rFonts w:ascii="Tahoma" w:hAnsi="Tahoma" w:cs="Tahoma"/>
          <w:sz w:val="20"/>
          <w:szCs w:val="20"/>
        </w:rPr>
        <w:t xml:space="preserve"> supporting documents, please specify. </w:t>
      </w:r>
    </w:p>
    <w:p w14:paraId="18DF8944" w14:textId="77777777" w:rsidR="00224A3F" w:rsidRPr="00AF4B10" w:rsidRDefault="00224A3F" w:rsidP="00AF4B10">
      <w:pPr>
        <w:spacing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  <w:r w:rsidRPr="00AF4B10">
        <w:rPr>
          <w:rStyle w:val="PlaceholderText"/>
          <w:rFonts w:ascii="Tahoma" w:hAnsi="Tahoma" w:cs="Tahoma"/>
          <w:sz w:val="20"/>
          <w:szCs w:val="20"/>
          <w:shd w:val="clear" w:color="auto" w:fill="D9D9D9"/>
        </w:rPr>
        <w:t>Describe and list other supporting documents.</w:t>
      </w:r>
    </w:p>
    <w:p w14:paraId="52A1A6C8" w14:textId="77777777" w:rsidR="00666DBD" w:rsidRPr="00AF4B10" w:rsidRDefault="00666DBD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sectPr w:rsidR="00666DBD" w:rsidRPr="00AF4B10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F4339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2186B" w14:textId="77777777" w:rsidR="0098083F" w:rsidRDefault="0098083F" w:rsidP="007C693F">
      <w:pPr>
        <w:spacing w:after="0" w:line="240" w:lineRule="auto"/>
      </w:pPr>
      <w:r>
        <w:separator/>
      </w:r>
    </w:p>
  </w:endnote>
  <w:endnote w:type="continuationSeparator" w:id="0">
    <w:p w14:paraId="0669C66E" w14:textId="77777777" w:rsidR="0098083F" w:rsidRDefault="0098083F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D6CEF" w14:textId="77777777" w:rsidR="00553C8C" w:rsidRPr="00AF4B10" w:rsidRDefault="00553C8C" w:rsidP="00666DBD">
    <w:pPr>
      <w:pStyle w:val="Footer"/>
      <w:jc w:val="right"/>
      <w:rPr>
        <w:rFonts w:ascii="Tahoma" w:hAnsi="Tahoma" w:cs="Tahoma"/>
      </w:rPr>
    </w:pPr>
    <w:r w:rsidRPr="00AF4B10">
      <w:rPr>
        <w:rFonts w:ascii="Tahoma" w:hAnsi="Tahoma" w:cs="Tahoma"/>
      </w:rPr>
      <w:t xml:space="preserve">Page </w:t>
    </w:r>
    <w:r w:rsidRPr="00AF4B10">
      <w:rPr>
        <w:rFonts w:ascii="Tahoma" w:hAnsi="Tahoma" w:cs="Tahoma"/>
      </w:rPr>
      <w:fldChar w:fldCharType="begin"/>
    </w:r>
    <w:r w:rsidRPr="00AF4B10">
      <w:rPr>
        <w:rFonts w:ascii="Tahoma" w:hAnsi="Tahoma" w:cs="Tahoma"/>
      </w:rPr>
      <w:instrText xml:space="preserve"> PAGE </w:instrText>
    </w:r>
    <w:r w:rsidRPr="00AF4B10">
      <w:rPr>
        <w:rFonts w:ascii="Tahoma" w:hAnsi="Tahoma" w:cs="Tahoma"/>
      </w:rPr>
      <w:fldChar w:fldCharType="separate"/>
    </w:r>
    <w:r w:rsidR="008F377D">
      <w:rPr>
        <w:rFonts w:ascii="Tahoma" w:hAnsi="Tahoma" w:cs="Tahoma"/>
        <w:noProof/>
      </w:rPr>
      <w:t>1</w:t>
    </w:r>
    <w:r w:rsidRPr="00AF4B10">
      <w:rPr>
        <w:rFonts w:ascii="Tahoma" w:hAnsi="Tahoma" w:cs="Tahoma"/>
      </w:rPr>
      <w:fldChar w:fldCharType="end"/>
    </w:r>
    <w:r w:rsidRPr="00AF4B10">
      <w:rPr>
        <w:rFonts w:ascii="Tahoma" w:hAnsi="Tahoma" w:cs="Tahoma"/>
      </w:rPr>
      <w:t xml:space="preserve"> of </w:t>
    </w:r>
    <w:r w:rsidRPr="00AF4B10">
      <w:rPr>
        <w:rFonts w:ascii="Tahoma" w:hAnsi="Tahoma" w:cs="Tahoma"/>
      </w:rPr>
      <w:fldChar w:fldCharType="begin"/>
    </w:r>
    <w:r w:rsidRPr="00AF4B10">
      <w:rPr>
        <w:rFonts w:ascii="Tahoma" w:hAnsi="Tahoma" w:cs="Tahoma"/>
      </w:rPr>
      <w:instrText xml:space="preserve"> NUMPAGES </w:instrText>
    </w:r>
    <w:r w:rsidRPr="00AF4B10">
      <w:rPr>
        <w:rFonts w:ascii="Tahoma" w:hAnsi="Tahoma" w:cs="Tahoma"/>
      </w:rPr>
      <w:fldChar w:fldCharType="separate"/>
    </w:r>
    <w:r w:rsidR="008F377D">
      <w:rPr>
        <w:rFonts w:ascii="Tahoma" w:hAnsi="Tahoma" w:cs="Tahoma"/>
        <w:noProof/>
      </w:rPr>
      <w:t>2</w:t>
    </w:r>
    <w:r w:rsidRPr="00AF4B10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9B22D" w14:textId="77777777" w:rsidR="0098083F" w:rsidRDefault="0098083F" w:rsidP="007C693F">
      <w:pPr>
        <w:spacing w:after="0" w:line="240" w:lineRule="auto"/>
      </w:pPr>
      <w:r>
        <w:separator/>
      </w:r>
    </w:p>
  </w:footnote>
  <w:footnote w:type="continuationSeparator" w:id="0">
    <w:p w14:paraId="413C1D4C" w14:textId="77777777" w:rsidR="0098083F" w:rsidRDefault="0098083F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2E60C5" w:rsidRPr="00074C1C" w14:paraId="2C49F7C8" w14:textId="77777777" w:rsidTr="002E60C5">
      <w:tc>
        <w:tcPr>
          <w:tcW w:w="3246" w:type="dxa"/>
          <w:vMerge w:val="restart"/>
          <w:shd w:val="clear" w:color="auto" w:fill="auto"/>
        </w:tcPr>
        <w:p w14:paraId="250B966E" w14:textId="77777777" w:rsidR="002E60C5" w:rsidRPr="00470DCC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D1CDB48" wp14:editId="27151EB1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4896B6E1" w14:textId="77777777" w:rsidR="002E60C5" w:rsidRDefault="002E60C5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58F2A310" w14:textId="77777777" w:rsidR="002E60C5" w:rsidRDefault="002E60C5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7047355A" wp14:editId="76D6C1B7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F668808" w14:textId="77777777" w:rsidR="002E60C5" w:rsidRPr="0068606E" w:rsidRDefault="002E60C5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4B7D9856" w14:textId="77777777" w:rsidR="002E60C5" w:rsidRPr="00074C1C" w:rsidRDefault="002E60C5" w:rsidP="00240A1E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2E60C5" w:rsidRPr="00074C1C" w14:paraId="1E0F2121" w14:textId="77777777" w:rsidTr="002E60C5">
      <w:tc>
        <w:tcPr>
          <w:tcW w:w="3246" w:type="dxa"/>
          <w:vMerge/>
          <w:shd w:val="clear" w:color="auto" w:fill="auto"/>
        </w:tcPr>
        <w:p w14:paraId="2CB373A6" w14:textId="77777777" w:rsidR="002E60C5" w:rsidRPr="00A824A5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7B685F6C" w14:textId="77777777" w:rsidR="002E60C5" w:rsidRPr="00A824A5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6E21B44F" w14:textId="77777777" w:rsidR="002E60C5" w:rsidRPr="00074C1C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Pr="008F377D">
            <w:rPr>
              <w:rFonts w:ascii="Tahoma" w:hAnsi="Tahoma" w:cs="Tahoma"/>
              <w:b/>
              <w:sz w:val="24"/>
              <w:szCs w:val="28"/>
            </w:rPr>
            <w:t>CA 4</w:t>
          </w:r>
        </w:p>
      </w:tc>
    </w:tr>
    <w:tr w:rsidR="002E60C5" w:rsidRPr="00074C1C" w14:paraId="5F013FA1" w14:textId="77777777" w:rsidTr="002E60C5">
      <w:tc>
        <w:tcPr>
          <w:tcW w:w="3246" w:type="dxa"/>
          <w:vMerge/>
          <w:shd w:val="clear" w:color="auto" w:fill="auto"/>
        </w:tcPr>
        <w:p w14:paraId="4576AE27" w14:textId="77777777" w:rsidR="002E60C5" w:rsidRPr="00470DCC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7503ECB9" w14:textId="77777777" w:rsidR="002E60C5" w:rsidRPr="00470DCC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329D7E41" w14:textId="77777777" w:rsidR="002E60C5" w:rsidRPr="00074C1C" w:rsidRDefault="0048431C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Diversity of Housing Types</w:t>
          </w:r>
        </w:p>
      </w:tc>
    </w:tr>
    <w:tr w:rsidR="002E60C5" w:rsidRPr="00074C1C" w14:paraId="377C71B1" w14:textId="77777777" w:rsidTr="002E60C5">
      <w:tc>
        <w:tcPr>
          <w:tcW w:w="3246" w:type="dxa"/>
          <w:vMerge/>
          <w:shd w:val="clear" w:color="auto" w:fill="auto"/>
        </w:tcPr>
        <w:p w14:paraId="4DF2F049" w14:textId="77777777" w:rsidR="002E60C5" w:rsidRPr="00470DCC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7BF8F077" w14:textId="77777777" w:rsidR="002E60C5" w:rsidRPr="00470DCC" w:rsidRDefault="002E60C5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182DFE2B" w14:textId="77777777" w:rsidR="002E60C5" w:rsidRPr="00074C1C" w:rsidRDefault="002E60C5" w:rsidP="00783D27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783D27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3C226460" w14:textId="77777777" w:rsidR="00553C8C" w:rsidRPr="00B722CF" w:rsidRDefault="00553C8C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49A9"/>
    <w:multiLevelType w:val="hybridMultilevel"/>
    <w:tmpl w:val="D31C6206"/>
    <w:lvl w:ilvl="0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27D1B"/>
    <w:multiLevelType w:val="hybridMultilevel"/>
    <w:tmpl w:val="019C357E"/>
    <w:lvl w:ilvl="0" w:tplc="924E2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47A22"/>
    <w:multiLevelType w:val="hybridMultilevel"/>
    <w:tmpl w:val="76E2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72ED6"/>
    <w:multiLevelType w:val="hybridMultilevel"/>
    <w:tmpl w:val="2B44225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  <w15:person w15:author="Flora Lim">
    <w15:presenceInfo w15:providerId="AD" w15:userId="S-1-5-21-1996128739-2873752387-969590400-1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n+/2uNQmTVqrynGrWOY5VU78Ucg=" w:salt="2644PEvSdOZ5ZLb9fx/yIQ=="/>
  <w:defaultTabStop w:val="720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041E"/>
    <w:rsid w:val="00000840"/>
    <w:rsid w:val="00043C17"/>
    <w:rsid w:val="0007261A"/>
    <w:rsid w:val="0007370B"/>
    <w:rsid w:val="00084502"/>
    <w:rsid w:val="000B260F"/>
    <w:rsid w:val="000B36AA"/>
    <w:rsid w:val="000C1697"/>
    <w:rsid w:val="000C4ADF"/>
    <w:rsid w:val="00122515"/>
    <w:rsid w:val="00130F98"/>
    <w:rsid w:val="00157357"/>
    <w:rsid w:val="00160F4F"/>
    <w:rsid w:val="0016499A"/>
    <w:rsid w:val="001973CD"/>
    <w:rsid w:val="001F5D7D"/>
    <w:rsid w:val="00224A3F"/>
    <w:rsid w:val="00240A1E"/>
    <w:rsid w:val="0026183D"/>
    <w:rsid w:val="00283C4D"/>
    <w:rsid w:val="00296276"/>
    <w:rsid w:val="002A0E67"/>
    <w:rsid w:val="002A5CEE"/>
    <w:rsid w:val="002E60C5"/>
    <w:rsid w:val="003409AF"/>
    <w:rsid w:val="00371FE6"/>
    <w:rsid w:val="003B1A49"/>
    <w:rsid w:val="003B5A7B"/>
    <w:rsid w:val="00410DCD"/>
    <w:rsid w:val="004812BE"/>
    <w:rsid w:val="0048431C"/>
    <w:rsid w:val="004A671F"/>
    <w:rsid w:val="004F4EA4"/>
    <w:rsid w:val="004F6128"/>
    <w:rsid w:val="00500344"/>
    <w:rsid w:val="00502EDB"/>
    <w:rsid w:val="0051744B"/>
    <w:rsid w:val="00553C8C"/>
    <w:rsid w:val="005651A7"/>
    <w:rsid w:val="005D78F3"/>
    <w:rsid w:val="005E03C9"/>
    <w:rsid w:val="006243BC"/>
    <w:rsid w:val="00640376"/>
    <w:rsid w:val="0065670B"/>
    <w:rsid w:val="00666DBD"/>
    <w:rsid w:val="006C2AB4"/>
    <w:rsid w:val="006C3D15"/>
    <w:rsid w:val="006C4DF8"/>
    <w:rsid w:val="006F0D9B"/>
    <w:rsid w:val="00783D27"/>
    <w:rsid w:val="0079027B"/>
    <w:rsid w:val="007B1FAD"/>
    <w:rsid w:val="007B4987"/>
    <w:rsid w:val="007C693F"/>
    <w:rsid w:val="007C7555"/>
    <w:rsid w:val="008119CA"/>
    <w:rsid w:val="0081713E"/>
    <w:rsid w:val="00833FE5"/>
    <w:rsid w:val="00861985"/>
    <w:rsid w:val="008933C1"/>
    <w:rsid w:val="008D7EFC"/>
    <w:rsid w:val="008F377D"/>
    <w:rsid w:val="00900D2C"/>
    <w:rsid w:val="00905222"/>
    <w:rsid w:val="0091176F"/>
    <w:rsid w:val="009411BB"/>
    <w:rsid w:val="0094351C"/>
    <w:rsid w:val="0098083F"/>
    <w:rsid w:val="0098736F"/>
    <w:rsid w:val="009A781C"/>
    <w:rsid w:val="009C57B9"/>
    <w:rsid w:val="009C7A69"/>
    <w:rsid w:val="00A05E32"/>
    <w:rsid w:val="00A42488"/>
    <w:rsid w:val="00A90B98"/>
    <w:rsid w:val="00AB79FF"/>
    <w:rsid w:val="00AC2EE6"/>
    <w:rsid w:val="00AD00B5"/>
    <w:rsid w:val="00AD00D0"/>
    <w:rsid w:val="00AD4D56"/>
    <w:rsid w:val="00AF4B10"/>
    <w:rsid w:val="00B11FAB"/>
    <w:rsid w:val="00B509DF"/>
    <w:rsid w:val="00B56C44"/>
    <w:rsid w:val="00B722CF"/>
    <w:rsid w:val="00BA0787"/>
    <w:rsid w:val="00BC2073"/>
    <w:rsid w:val="00BD4720"/>
    <w:rsid w:val="00BE54DE"/>
    <w:rsid w:val="00C05FA2"/>
    <w:rsid w:val="00C11190"/>
    <w:rsid w:val="00C46AEB"/>
    <w:rsid w:val="00C902CC"/>
    <w:rsid w:val="00CB0D3E"/>
    <w:rsid w:val="00CB3F32"/>
    <w:rsid w:val="00CE34D8"/>
    <w:rsid w:val="00CF29E9"/>
    <w:rsid w:val="00CF70F9"/>
    <w:rsid w:val="00D21B9C"/>
    <w:rsid w:val="00D421C2"/>
    <w:rsid w:val="00D4246F"/>
    <w:rsid w:val="00D52FF5"/>
    <w:rsid w:val="00D91201"/>
    <w:rsid w:val="00DA1B68"/>
    <w:rsid w:val="00DB2335"/>
    <w:rsid w:val="00DB2449"/>
    <w:rsid w:val="00DE131E"/>
    <w:rsid w:val="00DF0B44"/>
    <w:rsid w:val="00DF3190"/>
    <w:rsid w:val="00E01369"/>
    <w:rsid w:val="00E02E40"/>
    <w:rsid w:val="00E3610B"/>
    <w:rsid w:val="00E642A6"/>
    <w:rsid w:val="00E72379"/>
    <w:rsid w:val="00E97155"/>
    <w:rsid w:val="00EE541A"/>
    <w:rsid w:val="00EE7228"/>
    <w:rsid w:val="00EF7143"/>
    <w:rsid w:val="00F05157"/>
    <w:rsid w:val="00F70CB7"/>
    <w:rsid w:val="00F92D58"/>
    <w:rsid w:val="00FA218C"/>
    <w:rsid w:val="00FB31BA"/>
    <w:rsid w:val="00FC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2B6D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styleId="CommentReference">
    <w:name w:val="annotation reference"/>
    <w:basedOn w:val="DefaultParagraphFont"/>
    <w:uiPriority w:val="99"/>
    <w:semiHidden/>
    <w:unhideWhenUsed/>
    <w:rsid w:val="000004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041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4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41E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0041E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styleId="CommentReference">
    <w:name w:val="annotation reference"/>
    <w:basedOn w:val="DefaultParagraphFont"/>
    <w:uiPriority w:val="99"/>
    <w:semiHidden/>
    <w:unhideWhenUsed/>
    <w:rsid w:val="000004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041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4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41E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0041E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DD9C7-FB48-46D0-B924-91B4450F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31</cp:revision>
  <dcterms:created xsi:type="dcterms:W3CDTF">2016-12-20T09:56:00Z</dcterms:created>
  <dcterms:modified xsi:type="dcterms:W3CDTF">2017-04-25T03:43:00Z</dcterms:modified>
</cp:coreProperties>
</file>